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ECOVIB2D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$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150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ecovib2d's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help in setting up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Payment by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Bank transfer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No upfront payment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Will work with you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until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working on users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Recognition to ecovib2d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6.</w:t>
        <w:tab/>
        <w:t xml:space="preserve">Do not distribute the software (spread the word but not the software)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</w:t>
        <w:tab/>
        <w:tab/>
        <w:tab/>
        <w:tab/>
        <w:tab/>
        <w:tab/>
        <w:tab/>
        <w:tab/>
        <w:t xml:space="preserve">Ecovib2d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-463547</wp:posOffset>
            </wp:positionH>
            <wp:positionV relativeFrom="page">
              <wp:posOffset>546136</wp:posOffset>
            </wp:positionV>
            <wp:extent cx="914400" cy="723900"/>
            <wp:effectExtent b="0" l="0" r="0" t="0"/>
            <wp:wrapSquare wrapText="bothSides" distB="152400" distT="152400" distL="152400" distR="152400"/>
            <wp:docPr id="107374182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" w:cs="Arial Unicode MS" w:eastAsia="Arial Unicode MS" w:hAnsi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numbering" w:styleId="Numbered">
    <w:name w:val="Numbered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GBwpNxP1odtKC/3w+pOi6o6DrA==">AMUW2mUIi+wpePtkoc88X9IkrYBayNuZ+6GFoNxQzA3TjfYFpKagOVFQqVskox29xVJxLapYRoa3eG0c9ATkFY2et+4ipEd2G7K2Q7zr7CK0YpWbIePVq30=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